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4D" w:rsidRDefault="0058184D" w:rsidP="002A310B">
      <w:pPr>
        <w:rPr>
          <w:noProof/>
          <w:sz w:val="28"/>
          <w:szCs w:val="28"/>
          <w:lang w:val="uk-UA"/>
        </w:rPr>
      </w:pPr>
    </w:p>
    <w:p w:rsidR="002A310B" w:rsidRPr="002A310B" w:rsidRDefault="002A310B" w:rsidP="002A310B">
      <w:pPr>
        <w:spacing w:after="240"/>
        <w:jc w:val="center"/>
        <w:rPr>
          <w:lang w:val="uk-UA"/>
        </w:rPr>
      </w:pPr>
      <w:r w:rsidRPr="002A310B">
        <w:rPr>
          <w:noProof/>
          <w:sz w:val="28"/>
          <w:szCs w:val="28"/>
          <w:lang w:val="uk-UA" w:eastAsia="uk-UA"/>
        </w:rPr>
        <w:drawing>
          <wp:inline distT="0" distB="0" distL="0" distR="0" wp14:anchorId="4118FE30" wp14:editId="76DC53AC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0B" w:rsidRPr="002A310B" w:rsidRDefault="002A310B" w:rsidP="002A310B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2A310B">
        <w:rPr>
          <w:b/>
          <w:bCs/>
          <w:sz w:val="28"/>
          <w:szCs w:val="28"/>
          <w:lang w:val="uk-UA"/>
        </w:rPr>
        <w:t>УКРАЇНА</w:t>
      </w:r>
    </w:p>
    <w:p w:rsidR="002A310B" w:rsidRPr="002A310B" w:rsidRDefault="002A310B" w:rsidP="002A310B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2A310B">
        <w:rPr>
          <w:b/>
          <w:bCs/>
          <w:sz w:val="28"/>
          <w:szCs w:val="28"/>
          <w:lang w:val="uk-UA"/>
        </w:rPr>
        <w:t>СРІБНЯНСЬКА СЕЛИЩНА РАДА</w:t>
      </w:r>
    </w:p>
    <w:p w:rsidR="002A310B" w:rsidRPr="002A310B" w:rsidRDefault="002A310B" w:rsidP="002A310B">
      <w:pPr>
        <w:ind w:left="-284" w:firstLine="426"/>
        <w:jc w:val="center"/>
        <w:rPr>
          <w:sz w:val="28"/>
          <w:szCs w:val="28"/>
          <w:lang w:val="uk-UA"/>
        </w:rPr>
      </w:pPr>
      <w:r w:rsidRPr="002A310B">
        <w:rPr>
          <w:b/>
          <w:bCs/>
          <w:sz w:val="28"/>
          <w:szCs w:val="28"/>
          <w:lang w:val="uk-UA"/>
        </w:rPr>
        <w:t>ЧЕРНІГІВСЬКОЇ ОБЛАСТІ</w:t>
      </w:r>
    </w:p>
    <w:p w:rsidR="002A310B" w:rsidRPr="002A310B" w:rsidRDefault="002A310B" w:rsidP="002A310B">
      <w:pPr>
        <w:ind w:right="35"/>
        <w:rPr>
          <w:color w:val="000000"/>
          <w:sz w:val="20"/>
          <w:szCs w:val="20"/>
          <w:lang w:val="uk-UA"/>
        </w:rPr>
      </w:pPr>
    </w:p>
    <w:p w:rsidR="002A310B" w:rsidRPr="002A310B" w:rsidRDefault="002A310B" w:rsidP="002A310B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2A310B">
        <w:rPr>
          <w:b/>
          <w:bCs/>
          <w:sz w:val="28"/>
          <w:szCs w:val="28"/>
          <w:lang w:val="uk-UA"/>
        </w:rPr>
        <w:t>РІШЕННЯ</w:t>
      </w:r>
    </w:p>
    <w:p w:rsidR="002A310B" w:rsidRPr="002A310B" w:rsidRDefault="002A310B" w:rsidP="002A310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r w:rsidRPr="002A310B">
        <w:rPr>
          <w:sz w:val="28"/>
          <w:szCs w:val="28"/>
          <w:lang w:val="uk-UA"/>
        </w:rPr>
        <w:t>(двадцять четверта сесія сьомого скликання)</w:t>
      </w:r>
    </w:p>
    <w:p w:rsidR="002A310B" w:rsidRPr="002A310B" w:rsidRDefault="002A310B" w:rsidP="002A310B">
      <w:pPr>
        <w:jc w:val="both"/>
        <w:rPr>
          <w:sz w:val="28"/>
          <w:szCs w:val="28"/>
          <w:lang w:val="uk-UA"/>
        </w:rPr>
      </w:pPr>
    </w:p>
    <w:p w:rsidR="002A310B" w:rsidRPr="002A310B" w:rsidRDefault="002A310B" w:rsidP="002A310B">
      <w:pPr>
        <w:suppressAutoHyphens/>
        <w:rPr>
          <w:sz w:val="28"/>
          <w:szCs w:val="28"/>
          <w:lang w:val="uk-UA" w:eastAsia="zh-CN"/>
        </w:rPr>
      </w:pPr>
      <w:r w:rsidRPr="002A310B">
        <w:rPr>
          <w:sz w:val="28"/>
          <w:szCs w:val="28"/>
          <w:lang w:val="uk-UA" w:eastAsia="zh-CN"/>
        </w:rPr>
        <w:t xml:space="preserve">20 грудня 2019 року </w:t>
      </w:r>
    </w:p>
    <w:p w:rsidR="002A310B" w:rsidRPr="002A310B" w:rsidRDefault="002A310B" w:rsidP="002A310B">
      <w:pPr>
        <w:suppressAutoHyphens/>
        <w:rPr>
          <w:sz w:val="28"/>
          <w:szCs w:val="28"/>
          <w:lang w:val="uk-UA" w:eastAsia="zh-CN"/>
        </w:rPr>
      </w:pPr>
      <w:proofErr w:type="spellStart"/>
      <w:r w:rsidRPr="002A310B">
        <w:rPr>
          <w:sz w:val="28"/>
          <w:szCs w:val="28"/>
          <w:lang w:val="uk-UA" w:eastAsia="zh-CN"/>
        </w:rPr>
        <w:t>смт.Срібне</w:t>
      </w:r>
      <w:proofErr w:type="spellEnd"/>
    </w:p>
    <w:p w:rsidR="00186CCE" w:rsidRDefault="00186CCE" w:rsidP="00186CCE">
      <w:pPr>
        <w:rPr>
          <w:color w:val="000000" w:themeColor="text1"/>
          <w:sz w:val="28"/>
          <w:szCs w:val="28"/>
          <w:lang w:val="uk-UA"/>
        </w:rPr>
      </w:pPr>
    </w:p>
    <w:p w:rsidR="00186CCE" w:rsidRPr="00186CCE" w:rsidRDefault="00186CCE" w:rsidP="00186CCE">
      <w:pPr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Pr="00186CCE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>и</w:t>
      </w:r>
    </w:p>
    <w:p w:rsidR="00186CCE" w:rsidRDefault="00186CCE" w:rsidP="00186CCE">
      <w:pPr>
        <w:tabs>
          <w:tab w:val="left" w:pos="2400"/>
        </w:tabs>
        <w:rPr>
          <w:b/>
          <w:sz w:val="28"/>
          <w:szCs w:val="28"/>
          <w:lang w:val="uk-UA"/>
        </w:rPr>
      </w:pPr>
      <w:r w:rsidRPr="00186CCE">
        <w:rPr>
          <w:b/>
          <w:sz w:val="28"/>
          <w:szCs w:val="28"/>
          <w:lang w:val="uk-UA"/>
        </w:rPr>
        <w:t xml:space="preserve">забезпечення  відшкодування </w:t>
      </w:r>
    </w:p>
    <w:p w:rsidR="00186CCE" w:rsidRDefault="00186CCE" w:rsidP="00186CCE">
      <w:pPr>
        <w:tabs>
          <w:tab w:val="left" w:pos="2400"/>
        </w:tabs>
        <w:rPr>
          <w:b/>
          <w:sz w:val="28"/>
          <w:szCs w:val="28"/>
          <w:lang w:val="uk-UA"/>
        </w:rPr>
      </w:pPr>
      <w:r w:rsidRPr="00186CCE">
        <w:rPr>
          <w:b/>
          <w:sz w:val="28"/>
          <w:szCs w:val="28"/>
          <w:lang w:val="uk-UA"/>
        </w:rPr>
        <w:t xml:space="preserve">вартості проїзду педагогічних </w:t>
      </w:r>
    </w:p>
    <w:p w:rsidR="00186CCE" w:rsidRDefault="00186CCE" w:rsidP="00186CCE">
      <w:pPr>
        <w:tabs>
          <w:tab w:val="left" w:pos="2400"/>
        </w:tabs>
        <w:rPr>
          <w:b/>
          <w:sz w:val="28"/>
          <w:szCs w:val="28"/>
          <w:lang w:val="uk-UA"/>
        </w:rPr>
      </w:pPr>
      <w:r w:rsidRPr="00186CCE">
        <w:rPr>
          <w:b/>
          <w:sz w:val="28"/>
          <w:szCs w:val="28"/>
          <w:lang w:val="uk-UA"/>
        </w:rPr>
        <w:t xml:space="preserve">працівників закладів дошкільної </w:t>
      </w:r>
    </w:p>
    <w:p w:rsidR="00186CCE" w:rsidRDefault="00186CCE" w:rsidP="00186CCE">
      <w:pPr>
        <w:tabs>
          <w:tab w:val="left" w:pos="2400"/>
        </w:tabs>
        <w:rPr>
          <w:b/>
          <w:sz w:val="28"/>
          <w:szCs w:val="28"/>
          <w:lang w:val="uk-UA"/>
        </w:rPr>
      </w:pPr>
      <w:r w:rsidRPr="00186CCE">
        <w:rPr>
          <w:b/>
          <w:sz w:val="28"/>
          <w:szCs w:val="28"/>
          <w:lang w:val="uk-UA"/>
        </w:rPr>
        <w:t xml:space="preserve">та загальної середньої освіти </w:t>
      </w:r>
    </w:p>
    <w:p w:rsidR="00186CCE" w:rsidRDefault="00186CCE" w:rsidP="00186CCE">
      <w:pPr>
        <w:tabs>
          <w:tab w:val="left" w:pos="2400"/>
        </w:tabs>
        <w:rPr>
          <w:b/>
          <w:sz w:val="28"/>
          <w:szCs w:val="28"/>
          <w:lang w:val="uk-UA"/>
        </w:rPr>
      </w:pPr>
      <w:proofErr w:type="spellStart"/>
      <w:r w:rsidRPr="00186CCE">
        <w:rPr>
          <w:b/>
          <w:sz w:val="28"/>
          <w:szCs w:val="28"/>
          <w:lang w:val="uk-UA"/>
        </w:rPr>
        <w:t>Срібнянської</w:t>
      </w:r>
      <w:proofErr w:type="spellEnd"/>
      <w:r w:rsidRPr="00186CCE">
        <w:rPr>
          <w:b/>
          <w:sz w:val="28"/>
          <w:szCs w:val="28"/>
          <w:lang w:val="uk-UA"/>
        </w:rPr>
        <w:t xml:space="preserve"> селищної ради до </w:t>
      </w:r>
    </w:p>
    <w:p w:rsidR="00186CCE" w:rsidRDefault="00186CCE" w:rsidP="00186CCE">
      <w:pPr>
        <w:tabs>
          <w:tab w:val="left" w:pos="2400"/>
        </w:tabs>
        <w:rPr>
          <w:b/>
          <w:sz w:val="28"/>
          <w:szCs w:val="28"/>
          <w:lang w:val="uk-UA"/>
        </w:rPr>
      </w:pPr>
      <w:r w:rsidRPr="00186CCE">
        <w:rPr>
          <w:b/>
          <w:sz w:val="28"/>
          <w:szCs w:val="28"/>
          <w:lang w:val="uk-UA"/>
        </w:rPr>
        <w:t xml:space="preserve">місць роботи та у зворотному </w:t>
      </w:r>
    </w:p>
    <w:p w:rsidR="00186CCE" w:rsidRPr="00186CCE" w:rsidRDefault="00186CCE" w:rsidP="00186CCE">
      <w:pPr>
        <w:tabs>
          <w:tab w:val="left" w:pos="2400"/>
        </w:tabs>
        <w:rPr>
          <w:b/>
          <w:sz w:val="28"/>
          <w:szCs w:val="28"/>
          <w:lang w:val="uk-UA"/>
        </w:rPr>
      </w:pPr>
      <w:r w:rsidRPr="00186CCE">
        <w:rPr>
          <w:b/>
          <w:sz w:val="28"/>
          <w:szCs w:val="28"/>
          <w:lang w:val="uk-UA"/>
        </w:rPr>
        <w:t>напрямку</w:t>
      </w:r>
      <w:r>
        <w:rPr>
          <w:b/>
          <w:sz w:val="28"/>
          <w:szCs w:val="28"/>
          <w:lang w:val="uk-UA"/>
        </w:rPr>
        <w:t xml:space="preserve"> </w:t>
      </w:r>
      <w:r w:rsidRPr="00186CCE">
        <w:rPr>
          <w:b/>
          <w:sz w:val="28"/>
          <w:szCs w:val="28"/>
          <w:lang w:val="uk-UA"/>
        </w:rPr>
        <w:t>на 2020 рік</w:t>
      </w:r>
    </w:p>
    <w:p w:rsidR="00186CCE" w:rsidRPr="00186CCE" w:rsidRDefault="00186CCE" w:rsidP="00186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</w:t>
      </w:r>
      <w:r w:rsidRPr="00186CCE">
        <w:rPr>
          <w:color w:val="000000" w:themeColor="text1"/>
          <w:sz w:val="28"/>
          <w:szCs w:val="28"/>
          <w:lang w:val="uk-UA"/>
        </w:rPr>
        <w:t xml:space="preserve"> </w:t>
      </w:r>
    </w:p>
    <w:p w:rsidR="00167776" w:rsidRDefault="007710B3" w:rsidP="00167776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186CCE" w:rsidRPr="00186CCE">
        <w:rPr>
          <w:color w:val="000000" w:themeColor="text1"/>
          <w:sz w:val="28"/>
          <w:szCs w:val="28"/>
          <w:lang w:val="uk-UA"/>
        </w:rPr>
        <w:t>Керуючись</w:t>
      </w:r>
      <w:r w:rsidR="00186CCE">
        <w:rPr>
          <w:color w:val="000000" w:themeColor="text1"/>
          <w:sz w:val="28"/>
          <w:szCs w:val="28"/>
          <w:lang w:val="uk-UA"/>
        </w:rPr>
        <w:t xml:space="preserve"> </w:t>
      </w:r>
      <w:r w:rsidR="00167776">
        <w:rPr>
          <w:color w:val="000000" w:themeColor="text1"/>
          <w:sz w:val="28"/>
          <w:szCs w:val="28"/>
          <w:lang w:val="uk-UA"/>
        </w:rPr>
        <w:t>ст.ст.</w:t>
      </w:r>
      <w:r w:rsidR="00186CCE" w:rsidRPr="00186CCE">
        <w:rPr>
          <w:color w:val="000000" w:themeColor="text1"/>
          <w:sz w:val="28"/>
          <w:szCs w:val="28"/>
          <w:lang w:val="uk-UA"/>
        </w:rPr>
        <w:t xml:space="preserve"> </w:t>
      </w:r>
      <w:r w:rsidR="00186CCE">
        <w:rPr>
          <w:color w:val="000000" w:themeColor="text1"/>
          <w:sz w:val="28"/>
          <w:szCs w:val="28"/>
          <w:lang w:val="uk-UA"/>
        </w:rPr>
        <w:t xml:space="preserve"> </w:t>
      </w:r>
      <w:r w:rsidR="00186CCE" w:rsidRPr="00186CCE">
        <w:rPr>
          <w:color w:val="000000" w:themeColor="text1"/>
          <w:sz w:val="28"/>
          <w:szCs w:val="28"/>
          <w:lang w:val="uk-UA"/>
        </w:rPr>
        <w:t>26</w:t>
      </w:r>
      <w:r w:rsidR="00167776">
        <w:rPr>
          <w:color w:val="000000" w:themeColor="text1"/>
          <w:sz w:val="28"/>
          <w:szCs w:val="28"/>
          <w:lang w:val="uk-UA"/>
        </w:rPr>
        <w:t>, 43</w:t>
      </w:r>
      <w:r w:rsidR="00186CCE">
        <w:rPr>
          <w:color w:val="000000" w:themeColor="text1"/>
          <w:sz w:val="28"/>
          <w:szCs w:val="28"/>
        </w:rPr>
        <w:t> </w:t>
      </w:r>
      <w:r w:rsidR="00186CCE" w:rsidRPr="00186CCE">
        <w:rPr>
          <w:color w:val="000000" w:themeColor="text1"/>
          <w:sz w:val="28"/>
          <w:szCs w:val="28"/>
          <w:lang w:val="uk-UA"/>
        </w:rPr>
        <w:t xml:space="preserve"> Закону України « Про місцеве</w:t>
      </w:r>
      <w:r w:rsidR="00186CCE">
        <w:rPr>
          <w:color w:val="000000" w:themeColor="text1"/>
          <w:sz w:val="28"/>
          <w:szCs w:val="28"/>
          <w:lang w:val="uk-UA"/>
        </w:rPr>
        <w:t xml:space="preserve"> </w:t>
      </w:r>
      <w:r w:rsidR="00186CCE" w:rsidRPr="00186CCE">
        <w:rPr>
          <w:color w:val="000000" w:themeColor="text1"/>
          <w:sz w:val="28"/>
          <w:szCs w:val="28"/>
          <w:lang w:val="uk-UA"/>
        </w:rPr>
        <w:t>самоврядування</w:t>
      </w:r>
      <w:r w:rsidR="00186CCE">
        <w:rPr>
          <w:color w:val="000000" w:themeColor="text1"/>
          <w:sz w:val="28"/>
          <w:szCs w:val="28"/>
        </w:rPr>
        <w:t> </w:t>
      </w:r>
      <w:r w:rsidR="00186CCE" w:rsidRPr="00186CCE">
        <w:rPr>
          <w:color w:val="000000" w:themeColor="text1"/>
          <w:sz w:val="28"/>
          <w:szCs w:val="28"/>
          <w:lang w:val="uk-UA"/>
        </w:rPr>
        <w:t xml:space="preserve"> в Україні», </w:t>
      </w:r>
      <w:r>
        <w:rPr>
          <w:sz w:val="28"/>
          <w:szCs w:val="28"/>
          <w:lang w:val="uk-UA"/>
        </w:rPr>
        <w:t>відповідно до статей 13, 56, 66</w:t>
      </w:r>
      <w:r w:rsidR="00167776">
        <w:rPr>
          <w:sz w:val="28"/>
          <w:szCs w:val="28"/>
          <w:lang w:val="uk-UA"/>
        </w:rPr>
        <w:t xml:space="preserve"> Закону України «Про освіту», </w:t>
      </w:r>
      <w:r>
        <w:rPr>
          <w:sz w:val="28"/>
          <w:szCs w:val="28"/>
          <w:lang w:val="uk-UA"/>
        </w:rPr>
        <w:t xml:space="preserve">з </w:t>
      </w:r>
    </w:p>
    <w:p w:rsidR="009D2148" w:rsidRPr="00167776" w:rsidRDefault="00167776" w:rsidP="009D214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оплати проїзду педагогічним працівникам закладів дошкільної та загальної середньої</w:t>
      </w:r>
      <w:r w:rsidR="00675A30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, селищна рада </w:t>
      </w:r>
      <w:r w:rsidR="009D2148" w:rsidRPr="00167776">
        <w:rPr>
          <w:b/>
          <w:sz w:val="28"/>
          <w:szCs w:val="28"/>
          <w:lang w:val="uk-UA"/>
        </w:rPr>
        <w:t>вирішила:</w:t>
      </w:r>
    </w:p>
    <w:p w:rsidR="00167776" w:rsidRDefault="00167776" w:rsidP="00167776">
      <w:pPr>
        <w:jc w:val="both"/>
        <w:rPr>
          <w:sz w:val="28"/>
          <w:szCs w:val="28"/>
          <w:lang w:val="uk-UA"/>
        </w:rPr>
      </w:pPr>
    </w:p>
    <w:p w:rsidR="00167776" w:rsidRPr="00167776" w:rsidRDefault="00167776" w:rsidP="0016777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67776">
        <w:rPr>
          <w:sz w:val="28"/>
          <w:szCs w:val="28"/>
          <w:lang w:val="uk-UA"/>
        </w:rPr>
        <w:t>1.</w:t>
      </w:r>
      <w:r w:rsidR="009D2148" w:rsidRPr="00167776">
        <w:rPr>
          <w:sz w:val="28"/>
          <w:szCs w:val="28"/>
          <w:lang w:val="uk-UA"/>
        </w:rPr>
        <w:t xml:space="preserve">Затвердити  </w:t>
      </w:r>
      <w:r w:rsidRPr="00167776">
        <w:rPr>
          <w:sz w:val="28"/>
          <w:szCs w:val="28"/>
          <w:lang w:val="uk-UA"/>
        </w:rPr>
        <w:t>Програму</w:t>
      </w:r>
      <w:r>
        <w:rPr>
          <w:sz w:val="28"/>
          <w:szCs w:val="28"/>
          <w:lang w:val="uk-UA"/>
        </w:rPr>
        <w:t xml:space="preserve"> </w:t>
      </w:r>
      <w:r w:rsidRPr="00167776">
        <w:rPr>
          <w:sz w:val="28"/>
          <w:szCs w:val="28"/>
          <w:lang w:val="uk-UA"/>
        </w:rPr>
        <w:t xml:space="preserve">забезпечення  відшкодування вартості проїзду педагогічних працівників закладів дошкільної та загальної середньої освіти </w:t>
      </w:r>
      <w:proofErr w:type="spellStart"/>
      <w:r w:rsidRPr="00167776">
        <w:rPr>
          <w:sz w:val="28"/>
          <w:szCs w:val="28"/>
          <w:lang w:val="uk-UA"/>
        </w:rPr>
        <w:t>Срібнянської</w:t>
      </w:r>
      <w:proofErr w:type="spellEnd"/>
      <w:r w:rsidRPr="00167776">
        <w:rPr>
          <w:sz w:val="28"/>
          <w:szCs w:val="28"/>
          <w:lang w:val="uk-UA"/>
        </w:rPr>
        <w:t xml:space="preserve"> селищної ради до місць роботи та у зворотному напрямку на 2020 рік</w:t>
      </w:r>
      <w:r>
        <w:rPr>
          <w:sz w:val="28"/>
          <w:szCs w:val="28"/>
          <w:lang w:val="uk-UA"/>
        </w:rPr>
        <w:t>.</w:t>
      </w:r>
    </w:p>
    <w:p w:rsidR="00DA047D" w:rsidRDefault="00167776" w:rsidP="00DA047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</w:t>
      </w:r>
      <w:r w:rsidR="00DA047D">
        <w:rPr>
          <w:color w:val="000000" w:themeColor="text1"/>
          <w:sz w:val="28"/>
          <w:szCs w:val="28"/>
          <w:lang w:val="uk-UA"/>
        </w:rPr>
        <w:t xml:space="preserve">Визначити відділ освіти, сім’ї, молоді та спорту </w:t>
      </w:r>
      <w:proofErr w:type="spellStart"/>
      <w:r w:rsidR="00DA047D"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DA047D">
        <w:rPr>
          <w:color w:val="000000" w:themeColor="text1"/>
          <w:sz w:val="28"/>
          <w:szCs w:val="28"/>
          <w:lang w:val="uk-UA"/>
        </w:rPr>
        <w:t xml:space="preserve"> селищної ради виконавцем з реалізації Програми.</w:t>
      </w:r>
    </w:p>
    <w:p w:rsidR="00DA047D" w:rsidRDefault="00DA047D" w:rsidP="0016777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3.Начальнику  відділу з питань бюджету та фінансів селищної ради  Л. Поді  передбачити кошти на фінансування Програми.</w:t>
      </w:r>
    </w:p>
    <w:p w:rsidR="009D2148" w:rsidRDefault="00DA047D" w:rsidP="00167776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4.</w:t>
      </w:r>
      <w:r w:rsidR="009D2148">
        <w:rPr>
          <w:sz w:val="28"/>
          <w:szCs w:val="28"/>
          <w:lang w:val="uk-UA"/>
        </w:rPr>
        <w:t>Рекомендувати</w:t>
      </w:r>
      <w:r w:rsidR="00167776">
        <w:rPr>
          <w:sz w:val="28"/>
          <w:szCs w:val="28"/>
          <w:lang w:val="uk-UA"/>
        </w:rPr>
        <w:t xml:space="preserve"> відділу освіти, </w:t>
      </w:r>
      <w:r w:rsidR="009D2148">
        <w:rPr>
          <w:sz w:val="28"/>
          <w:szCs w:val="28"/>
          <w:lang w:val="uk-UA"/>
        </w:rPr>
        <w:t>сім’ї, мо</w:t>
      </w:r>
      <w:r w:rsidR="00167776">
        <w:rPr>
          <w:sz w:val="28"/>
          <w:szCs w:val="28"/>
          <w:lang w:val="uk-UA"/>
        </w:rPr>
        <w:t xml:space="preserve">лоді та спорту </w:t>
      </w:r>
      <w:r w:rsidR="009D2148">
        <w:rPr>
          <w:sz w:val="28"/>
          <w:szCs w:val="28"/>
          <w:lang w:val="uk-UA"/>
        </w:rPr>
        <w:t>проводити розрахунки щодо відшкодування коштів за оплату проїзду педагогічним працівникам відп</w:t>
      </w:r>
      <w:r w:rsidR="00167776">
        <w:rPr>
          <w:sz w:val="28"/>
          <w:szCs w:val="28"/>
          <w:lang w:val="uk-UA"/>
        </w:rPr>
        <w:t xml:space="preserve">овідно до затвердженої </w:t>
      </w:r>
      <w:r>
        <w:rPr>
          <w:sz w:val="28"/>
          <w:szCs w:val="28"/>
          <w:lang w:val="uk-UA"/>
        </w:rPr>
        <w:t>Програми.</w:t>
      </w:r>
    </w:p>
    <w:p w:rsidR="00DA047D" w:rsidRDefault="00DA047D" w:rsidP="00DA047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5.Контроль за виконанням рішення покласти на начальника відділу освіти, сім’ї, молоді та спорту </w:t>
      </w:r>
      <w:proofErr w:type="spellStart"/>
      <w:r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 В. </w:t>
      </w:r>
      <w:proofErr w:type="spellStart"/>
      <w:r>
        <w:rPr>
          <w:color w:val="000000" w:themeColor="text1"/>
          <w:sz w:val="28"/>
          <w:szCs w:val="28"/>
          <w:lang w:val="uk-UA"/>
        </w:rPr>
        <w:t>Никоненка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начальника відділу з питань бюджету та фінансів </w:t>
      </w:r>
      <w:proofErr w:type="spellStart"/>
      <w:r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  Л. Поду, постійні комісії </w:t>
      </w:r>
      <w:proofErr w:type="spellStart"/>
      <w:r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2A310B" w:rsidRDefault="002A310B" w:rsidP="00DA047D">
      <w:pPr>
        <w:jc w:val="both"/>
        <w:rPr>
          <w:color w:val="000000" w:themeColor="text1"/>
          <w:sz w:val="28"/>
          <w:szCs w:val="28"/>
          <w:lang w:val="uk-UA"/>
        </w:rPr>
      </w:pPr>
    </w:p>
    <w:p w:rsidR="002A310B" w:rsidRPr="0058151D" w:rsidRDefault="00DA047D" w:rsidP="0058151D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</w:t>
      </w:r>
      <w:r>
        <w:rPr>
          <w:b/>
          <w:color w:val="000000" w:themeColor="text1"/>
          <w:sz w:val="28"/>
          <w:szCs w:val="28"/>
          <w:lang w:val="uk-UA"/>
        </w:rPr>
        <w:t>Секретар ради                                 І. МАРТИНЮК</w:t>
      </w:r>
    </w:p>
    <w:p w:rsidR="00DA047D" w:rsidRDefault="00DA047D" w:rsidP="0058151D">
      <w:pPr>
        <w:pStyle w:val="3"/>
        <w:ind w:left="0"/>
        <w:jc w:val="both"/>
        <w:rPr>
          <w:b/>
          <w:i/>
          <w:iCs/>
          <w:sz w:val="44"/>
          <w:szCs w:val="44"/>
          <w:lang w:val="uk-UA"/>
        </w:rPr>
      </w:pPr>
      <w:bookmarkStart w:id="0" w:name="_GoBack"/>
      <w:bookmarkEnd w:id="0"/>
    </w:p>
    <w:p w:rsidR="00675A30" w:rsidRDefault="00675A30" w:rsidP="00675A30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ЗАТВЕРДЖЕНО</w:t>
      </w:r>
    </w:p>
    <w:p w:rsidR="00675A30" w:rsidRDefault="00675A30" w:rsidP="00675A30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рішенням двадцять четвертої</w:t>
      </w:r>
    </w:p>
    <w:p w:rsidR="00675A30" w:rsidRDefault="00675A30" w:rsidP="00675A30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сесії сьомого скликання </w:t>
      </w:r>
    </w:p>
    <w:p w:rsidR="00675A30" w:rsidRDefault="00675A30" w:rsidP="00675A30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                                                          </w:t>
      </w:r>
    </w:p>
    <w:p w:rsidR="00DA047D" w:rsidRPr="00675A30" w:rsidRDefault="00675A30" w:rsidP="00675A30">
      <w:pPr>
        <w:pStyle w:val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від 20 грудня 2019 року</w:t>
      </w:r>
    </w:p>
    <w:p w:rsidR="00DA047D" w:rsidRDefault="00DA047D" w:rsidP="0058184D">
      <w:pPr>
        <w:pStyle w:val="3"/>
        <w:jc w:val="both"/>
        <w:rPr>
          <w:b/>
          <w:i/>
          <w:iCs/>
          <w:sz w:val="44"/>
          <w:szCs w:val="44"/>
          <w:lang w:val="uk-UA"/>
        </w:rPr>
      </w:pPr>
    </w:p>
    <w:p w:rsidR="00DA047D" w:rsidRPr="00186CCE" w:rsidRDefault="00DA047D" w:rsidP="0058184D">
      <w:pPr>
        <w:pStyle w:val="3"/>
        <w:jc w:val="both"/>
        <w:rPr>
          <w:b/>
          <w:i/>
          <w:iCs/>
          <w:sz w:val="44"/>
          <w:szCs w:val="44"/>
          <w:lang w:val="uk-UA"/>
        </w:rPr>
      </w:pPr>
    </w:p>
    <w:p w:rsidR="0058184D" w:rsidRDefault="0058184D" w:rsidP="0058184D">
      <w:pPr>
        <w:pStyle w:val="3"/>
        <w:jc w:val="both"/>
        <w:rPr>
          <w:b/>
          <w:i/>
          <w:iCs/>
          <w:sz w:val="44"/>
          <w:szCs w:val="44"/>
          <w:lang w:val="uk-UA"/>
        </w:rPr>
      </w:pPr>
    </w:p>
    <w:p w:rsidR="00675A30" w:rsidRDefault="00675A30" w:rsidP="0058184D">
      <w:pPr>
        <w:pStyle w:val="3"/>
        <w:jc w:val="both"/>
        <w:rPr>
          <w:b/>
          <w:i/>
          <w:iCs/>
          <w:sz w:val="44"/>
          <w:szCs w:val="44"/>
          <w:lang w:val="uk-UA"/>
        </w:rPr>
      </w:pPr>
    </w:p>
    <w:p w:rsidR="00675A30" w:rsidRPr="00186CCE" w:rsidRDefault="00675A30" w:rsidP="0058184D">
      <w:pPr>
        <w:pStyle w:val="3"/>
        <w:jc w:val="both"/>
        <w:rPr>
          <w:b/>
          <w:i/>
          <w:iCs/>
          <w:sz w:val="44"/>
          <w:szCs w:val="44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32"/>
          <w:szCs w:val="32"/>
          <w:lang w:val="uk-UA"/>
        </w:rPr>
      </w:pPr>
    </w:p>
    <w:p w:rsidR="0058184D" w:rsidRDefault="0058184D" w:rsidP="0058184D">
      <w:pPr>
        <w:tabs>
          <w:tab w:val="left" w:pos="240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Програма</w:t>
      </w:r>
    </w:p>
    <w:p w:rsidR="0058184D" w:rsidRDefault="0058184D" w:rsidP="0058184D">
      <w:pPr>
        <w:tabs>
          <w:tab w:val="left" w:pos="240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забезпечення  відшкодування вартості проїзду педагогічних працівників закладів дошкільної та загальної середньої освіти </w:t>
      </w:r>
      <w:proofErr w:type="spellStart"/>
      <w:r>
        <w:rPr>
          <w:b/>
          <w:sz w:val="36"/>
          <w:szCs w:val="36"/>
          <w:lang w:val="uk-UA"/>
        </w:rPr>
        <w:t>Срібнянської</w:t>
      </w:r>
      <w:proofErr w:type="spellEnd"/>
      <w:r>
        <w:rPr>
          <w:b/>
          <w:sz w:val="36"/>
          <w:szCs w:val="36"/>
          <w:lang w:val="uk-UA"/>
        </w:rPr>
        <w:t xml:space="preserve"> селищної ради до місць роботи та у зворотному напрямку</w:t>
      </w:r>
    </w:p>
    <w:p w:rsidR="0058184D" w:rsidRDefault="0058184D" w:rsidP="0058184D">
      <w:pPr>
        <w:tabs>
          <w:tab w:val="left" w:pos="240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2020 рік</w:t>
      </w:r>
    </w:p>
    <w:p w:rsidR="0058184D" w:rsidRDefault="0058184D" w:rsidP="0058184D">
      <w:pPr>
        <w:jc w:val="both"/>
        <w:rPr>
          <w:sz w:val="32"/>
          <w:szCs w:val="32"/>
          <w:lang w:val="uk-UA"/>
        </w:rPr>
      </w:pPr>
    </w:p>
    <w:p w:rsidR="0058184D" w:rsidRDefault="0058184D" w:rsidP="0058184D">
      <w:pPr>
        <w:jc w:val="both"/>
        <w:rPr>
          <w:sz w:val="32"/>
          <w:szCs w:val="32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jc w:val="both"/>
        <w:rPr>
          <w:sz w:val="28"/>
          <w:szCs w:val="28"/>
          <w:lang w:val="uk-UA"/>
        </w:rPr>
      </w:pPr>
    </w:p>
    <w:p w:rsidR="002A310B" w:rsidRDefault="002A310B" w:rsidP="0058184D">
      <w:pPr>
        <w:jc w:val="both"/>
        <w:rPr>
          <w:sz w:val="28"/>
          <w:szCs w:val="28"/>
          <w:lang w:val="uk-UA"/>
        </w:rPr>
      </w:pPr>
    </w:p>
    <w:p w:rsidR="002A310B" w:rsidRDefault="002A310B" w:rsidP="0058184D">
      <w:pPr>
        <w:jc w:val="both"/>
        <w:rPr>
          <w:sz w:val="28"/>
          <w:szCs w:val="28"/>
          <w:lang w:val="uk-UA"/>
        </w:rPr>
      </w:pPr>
    </w:p>
    <w:p w:rsidR="0058184D" w:rsidRPr="0058184D" w:rsidRDefault="0058184D" w:rsidP="0058184D">
      <w:pPr>
        <w:jc w:val="both"/>
        <w:rPr>
          <w:sz w:val="28"/>
          <w:szCs w:val="28"/>
          <w:lang w:val="uk-UA"/>
        </w:rPr>
      </w:pPr>
    </w:p>
    <w:p w:rsidR="0058184D" w:rsidRDefault="0058184D" w:rsidP="0058184D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ПАСПОРТ</w:t>
      </w:r>
    </w:p>
    <w:p w:rsidR="0058184D" w:rsidRDefault="0058184D" w:rsidP="0058184D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забезпечення  відшкодування вартості проїзду педагогічних працівників закладів дошкільної та загальної середньої освіти </w:t>
      </w:r>
      <w:proofErr w:type="spellStart"/>
      <w:r>
        <w:rPr>
          <w:b/>
          <w:sz w:val="28"/>
          <w:szCs w:val="28"/>
          <w:lang w:val="uk-UA"/>
        </w:rPr>
        <w:t>Срібнянської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 до місць роботи та у зворотному напрямку</w:t>
      </w:r>
    </w:p>
    <w:p w:rsidR="0058184D" w:rsidRDefault="0058184D" w:rsidP="0058184D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58184D" w:rsidRDefault="0058184D" w:rsidP="0058184D">
      <w:pPr>
        <w:tabs>
          <w:tab w:val="left" w:pos="2400"/>
        </w:tabs>
        <w:jc w:val="both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58184D" w:rsidRPr="0058151D" w:rsidTr="005818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58184D" w:rsidTr="005818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D" w:rsidRDefault="0058184D">
            <w:pPr>
              <w:pStyle w:val="3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Ст. 66 Закону України «Про освіту» та ст. 32 Закону України «Про місцеве самоврядування в Україні», Галузева угода між Міністерством освіти і науки України та  ЦК Профспілки працівників освіти і науки України на 2016-2020 роки,  п.8.1.5 Колективного договору між відділом освіти, сім’ї, молоді та спорту </w:t>
            </w:r>
            <w:proofErr w:type="spellStart"/>
            <w:r>
              <w:rPr>
                <w:sz w:val="28"/>
                <w:lang w:val="uk-UA"/>
              </w:rPr>
              <w:t>Срібнянської</w:t>
            </w:r>
            <w:proofErr w:type="spellEnd"/>
            <w:r>
              <w:rPr>
                <w:sz w:val="28"/>
                <w:lang w:val="uk-UA"/>
              </w:rPr>
              <w:t xml:space="preserve"> селищної ради та </w:t>
            </w:r>
            <w:proofErr w:type="spellStart"/>
            <w:r>
              <w:rPr>
                <w:sz w:val="28"/>
                <w:lang w:val="uk-UA"/>
              </w:rPr>
              <w:t>Срібнянською</w:t>
            </w:r>
            <w:proofErr w:type="spellEnd"/>
            <w:r>
              <w:rPr>
                <w:sz w:val="28"/>
                <w:lang w:val="uk-UA"/>
              </w:rPr>
              <w:t xml:space="preserve"> районною профспілковою організацією Профспілки працівників освіти і науки України на 2020-2022 роки</w:t>
            </w:r>
          </w:p>
        </w:tc>
      </w:tr>
      <w:tr w:rsidR="0058184D" w:rsidRPr="0058151D" w:rsidTr="005818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58184D" w:rsidRPr="0058151D" w:rsidTr="0058184D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58184D" w:rsidRPr="0058151D" w:rsidTr="005818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сім’ї, молоді та спорту, керівники закладів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58184D" w:rsidTr="005818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</w:tr>
      <w:tr w:rsidR="0058184D" w:rsidTr="0058184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орієнтовний обсяг фінансових ресурсів з селищного бюджету, необхідних для реалізації програми, всього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4D" w:rsidRDefault="0058184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</w:t>
            </w:r>
          </w:p>
        </w:tc>
      </w:tr>
    </w:tbl>
    <w:p w:rsidR="0058184D" w:rsidRDefault="0058184D" w:rsidP="0058184D">
      <w:pPr>
        <w:tabs>
          <w:tab w:val="left" w:pos="2400"/>
        </w:tabs>
        <w:rPr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</w:t>
      </w:r>
      <w:r>
        <w:rPr>
          <w:b/>
          <w:sz w:val="28"/>
          <w:szCs w:val="28"/>
          <w:lang w:val="uk-UA"/>
        </w:rPr>
        <w:t>Програма</w:t>
      </w:r>
    </w:p>
    <w:p w:rsidR="0058184D" w:rsidRDefault="0058184D" w:rsidP="0058184D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забезпечення  відшкодування вартості проїзду педагогічних працівників закладів дошкільної та загальної середньої освіти </w:t>
      </w:r>
      <w:proofErr w:type="spellStart"/>
      <w:r>
        <w:rPr>
          <w:b/>
          <w:sz w:val="28"/>
          <w:szCs w:val="28"/>
          <w:lang w:val="uk-UA"/>
        </w:rPr>
        <w:t>Срібнянської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 до місць роботи та у зворотному напрямку</w:t>
      </w:r>
    </w:p>
    <w:p w:rsidR="0058184D" w:rsidRDefault="0058184D" w:rsidP="0058184D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 2020 рік</w:t>
      </w:r>
    </w:p>
    <w:p w:rsidR="0058184D" w:rsidRDefault="0058184D" w:rsidP="0058184D">
      <w:pPr>
        <w:tabs>
          <w:tab w:val="left" w:pos="2400"/>
        </w:tabs>
        <w:jc w:val="center"/>
        <w:rPr>
          <w:bCs/>
          <w:sz w:val="28"/>
          <w:szCs w:val="28"/>
          <w:lang w:val="uk-UA"/>
        </w:rPr>
      </w:pPr>
    </w:p>
    <w:p w:rsidR="0058184D" w:rsidRDefault="0058184D" w:rsidP="0058184D">
      <w:pPr>
        <w:pStyle w:val="ParagraphStyle1ZAGTEXT"/>
        <w:spacing w:before="0" w:after="0"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1. Мета   Програми</w:t>
      </w:r>
    </w:p>
    <w:p w:rsidR="0058184D" w:rsidRDefault="0058184D" w:rsidP="0058184D">
      <w:pPr>
        <w:pStyle w:val="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відшкодування вартості проїзду педагогічних працівників закладів дошкільної та загальної середньої освіти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до місць роботи та у зворотному напрямку на 2020</w:t>
      </w:r>
      <w:r>
        <w:rPr>
          <w:bCs/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(далі - Програма) спрямована на  реалізацію положень законодавства, яке гарантує пільгове підвезення до місць роботи та у зворотному напрямку педагогічних працівників, підвищення престижу вчительської праці в сільській місцевості, забезпечення навчальних закладів, </w:t>
      </w:r>
      <w:r>
        <w:rPr>
          <w:iCs/>
          <w:sz w:val="28"/>
          <w:szCs w:val="28"/>
          <w:lang w:val="uk-UA"/>
        </w:rPr>
        <w:t xml:space="preserve">що належать </w:t>
      </w:r>
      <w:r>
        <w:rPr>
          <w:sz w:val="28"/>
          <w:szCs w:val="28"/>
          <w:lang w:val="uk-UA"/>
        </w:rPr>
        <w:t xml:space="preserve">до спільної власності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ради, педагогічними кадрами з інших населених пунктів.</w:t>
      </w:r>
    </w:p>
    <w:p w:rsidR="0058184D" w:rsidRDefault="0058184D" w:rsidP="0058184D">
      <w:pPr>
        <w:pStyle w:val="3"/>
        <w:ind w:firstLine="709"/>
        <w:jc w:val="both"/>
        <w:rPr>
          <w:sz w:val="28"/>
          <w:szCs w:val="28"/>
          <w:lang w:val="uk-UA"/>
        </w:rPr>
      </w:pPr>
    </w:p>
    <w:p w:rsidR="0058184D" w:rsidRPr="0058184D" w:rsidRDefault="0058184D" w:rsidP="0058184D">
      <w:pPr>
        <w:pStyle w:val="BasicParagraph"/>
        <w:spacing w:line="240" w:lineRule="auto"/>
        <w:ind w:firstLine="0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>
        <w:rPr>
          <w:rFonts w:ascii="Times New Roman" w:hAnsi="Times New Roman" w:cs="Times New Roman"/>
          <w:b/>
          <w:w w:val="100"/>
          <w:sz w:val="28"/>
          <w:szCs w:val="28"/>
        </w:rPr>
        <w:t>2. Обґрунтування шляхів та засобів розв’язання проблеми</w:t>
      </w:r>
    </w:p>
    <w:p w:rsidR="0058184D" w:rsidRDefault="0058184D" w:rsidP="0058184D">
      <w:pPr>
        <w:pStyle w:val="3"/>
        <w:spacing w:after="0"/>
        <w:ind w:left="1416" w:hanging="70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</w:t>
      </w:r>
      <w:r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Категорії працівників, які забезпечуються пільговим підвезенням:</w:t>
      </w:r>
    </w:p>
    <w:p w:rsidR="0058184D" w:rsidRDefault="0058184D" w:rsidP="0058184D">
      <w:pPr>
        <w:pStyle w:val="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2.1.1.Пільговим підвезенням до місць роботи та у зворотному напрямку користуються педагогічні працівники, які працюють у закладах дошкільної та загальної середньої освіти, розташованих у населених пунктах сільської місцевості, але проживають в інших населених пунктах. </w:t>
      </w:r>
    </w:p>
    <w:p w:rsidR="0058184D" w:rsidRDefault="0058184D" w:rsidP="0058184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відміткою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паспорті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58184D" w:rsidRDefault="0058184D" w:rsidP="0058184D">
      <w:pPr>
        <w:pStyle w:val="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2.1.3.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не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забезпечуються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ідвезенням</w:t>
      </w:r>
      <w:proofErr w:type="spellEnd"/>
      <w:r>
        <w:rPr>
          <w:sz w:val="28"/>
          <w:szCs w:val="28"/>
        </w:rPr>
        <w:t xml:space="preserve"> з того (з тих)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(их) пункту (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підвіз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(их) є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затратним</w:t>
      </w:r>
      <w:proofErr w:type="spellEnd"/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</w:rPr>
        <w:t>роботодавця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не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довідкою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вуличного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житлово-експлуатаційної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58184D" w:rsidRDefault="0058184D" w:rsidP="0058184D">
      <w:pPr>
        <w:pStyle w:val="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Способи забезпечення педагогічних працівників пільговим  підвезенням:</w:t>
      </w:r>
    </w:p>
    <w:p w:rsidR="0058184D" w:rsidRDefault="0058184D" w:rsidP="0058184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Способами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підвезенням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 у </w:t>
      </w:r>
      <w:proofErr w:type="spellStart"/>
      <w:r>
        <w:rPr>
          <w:sz w:val="28"/>
          <w:szCs w:val="28"/>
        </w:rPr>
        <w:t>зворотному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 xml:space="preserve"> є:</w:t>
      </w:r>
    </w:p>
    <w:p w:rsidR="0058184D" w:rsidRDefault="0058184D" w:rsidP="0058184D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2.2.1.1.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шкільними</w:t>
      </w:r>
      <w:proofErr w:type="spellEnd"/>
      <w:r>
        <w:rPr>
          <w:sz w:val="28"/>
          <w:szCs w:val="28"/>
        </w:rPr>
        <w:t xml:space="preserve"> автобусами</w:t>
      </w:r>
      <w:r>
        <w:rPr>
          <w:sz w:val="28"/>
          <w:szCs w:val="28"/>
          <w:lang w:val="uk-UA"/>
        </w:rPr>
        <w:t>;</w:t>
      </w:r>
    </w:p>
    <w:p w:rsidR="0058184D" w:rsidRDefault="0058184D" w:rsidP="00581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2.2.1.2.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ізниками</w:t>
      </w:r>
      <w:proofErr w:type="spellEnd"/>
      <w:r>
        <w:rPr>
          <w:sz w:val="28"/>
          <w:szCs w:val="28"/>
        </w:rPr>
        <w:t>;</w:t>
      </w:r>
    </w:p>
    <w:p w:rsidR="0058184D" w:rsidRDefault="0058184D" w:rsidP="00581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2.2.1.3.  </w:t>
      </w:r>
      <w:proofErr w:type="spellStart"/>
      <w:r>
        <w:rPr>
          <w:sz w:val="28"/>
          <w:szCs w:val="28"/>
        </w:rPr>
        <w:t>Компенсація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громадському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таксі</w:t>
      </w:r>
      <w:proofErr w:type="spellEnd"/>
      <w:r>
        <w:rPr>
          <w:sz w:val="28"/>
          <w:szCs w:val="28"/>
        </w:rPr>
        <w:t xml:space="preserve">) на 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квитків</w:t>
      </w:r>
      <w:proofErr w:type="spellEnd"/>
      <w:r>
        <w:rPr>
          <w:sz w:val="28"/>
          <w:szCs w:val="28"/>
        </w:rPr>
        <w:t xml:space="preserve">. </w:t>
      </w:r>
    </w:p>
    <w:p w:rsidR="0058184D" w:rsidRPr="0058184D" w:rsidRDefault="0058184D" w:rsidP="0058184D">
      <w:pPr>
        <w:pStyle w:val="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2.2.3. Право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способу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підвезенням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у </w:t>
      </w:r>
      <w:proofErr w:type="spellStart"/>
      <w:r>
        <w:rPr>
          <w:sz w:val="28"/>
          <w:szCs w:val="28"/>
        </w:rPr>
        <w:t>зворотному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</w:t>
      </w:r>
      <w:proofErr w:type="spellEnd"/>
      <w:r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профспілкової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закладу.</w:t>
      </w:r>
    </w:p>
    <w:p w:rsidR="0058184D" w:rsidRDefault="0058184D" w:rsidP="0058184D">
      <w:pPr>
        <w:pStyle w:val="3"/>
        <w:ind w:firstLine="709"/>
        <w:jc w:val="both"/>
        <w:rPr>
          <w:sz w:val="28"/>
          <w:szCs w:val="28"/>
        </w:rPr>
      </w:pPr>
      <w:r w:rsidRPr="00186CCE">
        <w:rPr>
          <w:sz w:val="28"/>
          <w:szCs w:val="28"/>
          <w:lang w:val="uk-UA"/>
        </w:rPr>
        <w:t xml:space="preserve">2.2.4. У разі вибору способу забезпечення педагогічних працівників пільговим підвезенням до місця роботи та у зворотному напрямку шляхом укладання договорів з перевізниками (пункт 2.2.1.2. Програми) педагогічні працівники повинні забезпечуватись пільговим підвезенням шляхом укладення  договорів з перевізниками на пільгове перевезення </w:t>
      </w:r>
      <w:r w:rsidRPr="00186CCE">
        <w:rPr>
          <w:sz w:val="28"/>
          <w:szCs w:val="28"/>
          <w:lang w:val="uk-UA"/>
        </w:rPr>
        <w:lastRenderedPageBreak/>
        <w:t xml:space="preserve">педагогічних працівників.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договорами </w:t>
      </w:r>
      <w:proofErr w:type="spellStart"/>
      <w:r>
        <w:rPr>
          <w:sz w:val="28"/>
          <w:szCs w:val="28"/>
        </w:rPr>
        <w:t>перевізники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перевозять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довідками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документами, </w:t>
      </w:r>
      <w:proofErr w:type="spellStart"/>
      <w:r>
        <w:rPr>
          <w:sz w:val="28"/>
          <w:szCs w:val="28"/>
        </w:rPr>
        <w:t>узгодженими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перевізниками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), 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оплачує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>.</w:t>
      </w:r>
    </w:p>
    <w:p w:rsidR="0058184D" w:rsidRDefault="0058184D" w:rsidP="0058184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 способу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підвезенням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у </w:t>
      </w:r>
      <w:proofErr w:type="spellStart"/>
      <w:r>
        <w:rPr>
          <w:sz w:val="28"/>
          <w:szCs w:val="28"/>
        </w:rPr>
        <w:t>зворотному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 xml:space="preserve">  шляхом 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громадському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таксі</w:t>
      </w:r>
      <w:proofErr w:type="spellEnd"/>
      <w:r>
        <w:rPr>
          <w:sz w:val="28"/>
          <w:szCs w:val="28"/>
        </w:rPr>
        <w:t xml:space="preserve">), на  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квитків</w:t>
      </w:r>
      <w:proofErr w:type="spellEnd"/>
      <w:r>
        <w:rPr>
          <w:sz w:val="28"/>
          <w:szCs w:val="28"/>
        </w:rPr>
        <w:t xml:space="preserve"> (пункт 2.2.1.3.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):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дої</w:t>
      </w:r>
      <w:proofErr w:type="spellEnd"/>
      <w:r>
        <w:rPr>
          <w:sz w:val="28"/>
          <w:szCs w:val="28"/>
          <w:lang w:val="uk-UA"/>
        </w:rPr>
        <w:t>ж</w:t>
      </w:r>
      <w:proofErr w:type="spellStart"/>
      <w:r>
        <w:rPr>
          <w:sz w:val="28"/>
          <w:szCs w:val="28"/>
        </w:rPr>
        <w:t>джати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доїжджають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рейсовим</w:t>
      </w:r>
      <w:proofErr w:type="spellEnd"/>
      <w:r>
        <w:rPr>
          <w:sz w:val="28"/>
          <w:szCs w:val="28"/>
        </w:rPr>
        <w:t xml:space="preserve"> автотранспортом, </w:t>
      </w:r>
      <w:proofErr w:type="spellStart"/>
      <w:r>
        <w:rPr>
          <w:sz w:val="28"/>
          <w:szCs w:val="28"/>
        </w:rPr>
        <w:t>забезпечуються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підвезенням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0% 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квитків</w:t>
      </w:r>
      <w:proofErr w:type="spellEnd"/>
      <w:r>
        <w:rPr>
          <w:sz w:val="28"/>
          <w:szCs w:val="28"/>
        </w:rPr>
        <w:t>.</w:t>
      </w:r>
    </w:p>
    <w:p w:rsidR="0058184D" w:rsidRDefault="0058184D" w:rsidP="0058184D">
      <w:pPr>
        <w:pStyle w:val="BasicParagraph"/>
        <w:spacing w:line="240" w:lineRule="auto"/>
        <w:ind w:firstLine="0"/>
        <w:rPr>
          <w:rFonts w:ascii="Times New Roman" w:hAnsi="Times New Roman" w:cs="Times New Roman"/>
          <w:b/>
          <w:w w:val="1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184D" w:rsidRDefault="0058184D" w:rsidP="0058184D">
      <w:pPr>
        <w:pStyle w:val="3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Перелі</w:t>
      </w:r>
      <w:proofErr w:type="gramStart"/>
      <w:r>
        <w:rPr>
          <w:b/>
          <w:bCs/>
          <w:sz w:val="28"/>
          <w:szCs w:val="28"/>
        </w:rPr>
        <w:t>к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заходів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завдань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  <w:r>
        <w:rPr>
          <w:b/>
          <w:bCs/>
          <w:sz w:val="28"/>
          <w:szCs w:val="28"/>
        </w:rPr>
        <w:t xml:space="preserve">, строки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>,</w:t>
      </w:r>
    </w:p>
    <w:p w:rsidR="0058184D" w:rsidRPr="00DA047D" w:rsidRDefault="0058184D" w:rsidP="0058184D">
      <w:pPr>
        <w:pStyle w:val="3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DA047D">
        <w:rPr>
          <w:b/>
          <w:bCs/>
          <w:sz w:val="28"/>
          <w:szCs w:val="28"/>
          <w:lang w:val="uk-UA"/>
        </w:rPr>
        <w:t>обсяги та джерела фінансування</w:t>
      </w:r>
    </w:p>
    <w:p w:rsidR="0058184D" w:rsidRPr="00DA047D" w:rsidRDefault="0058184D" w:rsidP="0058184D">
      <w:pPr>
        <w:pStyle w:val="3"/>
        <w:spacing w:after="0"/>
        <w:jc w:val="both"/>
        <w:rPr>
          <w:sz w:val="28"/>
          <w:szCs w:val="28"/>
          <w:lang w:val="uk-UA"/>
        </w:rPr>
      </w:pPr>
      <w:r w:rsidRPr="00DA047D">
        <w:rPr>
          <w:sz w:val="28"/>
          <w:szCs w:val="28"/>
          <w:lang w:val="uk-UA"/>
        </w:rPr>
        <w:t>3.1. Відділ освіти</w:t>
      </w:r>
      <w:r>
        <w:rPr>
          <w:sz w:val="28"/>
          <w:szCs w:val="28"/>
          <w:lang w:val="uk-UA"/>
        </w:rPr>
        <w:t xml:space="preserve">, сім’ї, молоді та спорту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DA047D">
        <w:rPr>
          <w:sz w:val="28"/>
          <w:szCs w:val="28"/>
          <w:lang w:val="uk-UA"/>
        </w:rPr>
        <w:t>:</w:t>
      </w:r>
    </w:p>
    <w:p w:rsidR="0058184D" w:rsidRDefault="0058184D" w:rsidP="00581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</w:t>
      </w:r>
      <w:proofErr w:type="gramStart"/>
      <w:r>
        <w:rPr>
          <w:sz w:val="28"/>
          <w:szCs w:val="28"/>
        </w:rPr>
        <w:t>вост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можливе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коригування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її</w:t>
      </w:r>
      <w:r>
        <w:rPr>
          <w:sz w:val="28"/>
          <w:szCs w:val="28"/>
        </w:rPr>
        <w:t>;</w:t>
      </w:r>
    </w:p>
    <w:p w:rsidR="0058184D" w:rsidRDefault="0058184D" w:rsidP="00581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за </w:t>
      </w:r>
      <w:proofErr w:type="spellStart"/>
      <w:r>
        <w:rPr>
          <w:sz w:val="28"/>
          <w:szCs w:val="28"/>
        </w:rPr>
        <w:t>наданими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документами</w:t>
      </w:r>
    </w:p>
    <w:p w:rsidR="0058184D" w:rsidRDefault="0058184D" w:rsidP="00581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способу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підвезенням</w:t>
      </w:r>
      <w:proofErr w:type="spellEnd"/>
      <w:r>
        <w:rPr>
          <w:sz w:val="28"/>
          <w:szCs w:val="28"/>
        </w:rPr>
        <w:t xml:space="preserve"> (пункт 3.2.1. </w:t>
      </w:r>
      <w:proofErr w:type="spellStart"/>
      <w:proofErr w:type="gram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розраховує</w:t>
      </w:r>
      <w:proofErr w:type="spellEnd"/>
      <w:r>
        <w:rPr>
          <w:sz w:val="28"/>
          <w:szCs w:val="28"/>
        </w:rPr>
        <w:t xml:space="preserve"> суму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проекті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кошторису</w:t>
      </w:r>
      <w:proofErr w:type="spellEnd"/>
      <w:r>
        <w:rPr>
          <w:sz w:val="28"/>
          <w:szCs w:val="28"/>
        </w:rPr>
        <w:t>;</w:t>
      </w:r>
      <w:proofErr w:type="gramEnd"/>
    </w:p>
    <w:p w:rsidR="0058184D" w:rsidRDefault="0058184D" w:rsidP="00581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проводить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табелів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часу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58184D" w:rsidRDefault="0058184D" w:rsidP="0058184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3.1.4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видає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наказ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пільговим </w:t>
      </w:r>
      <w:proofErr w:type="spellStart"/>
      <w:r>
        <w:rPr>
          <w:sz w:val="28"/>
          <w:szCs w:val="28"/>
        </w:rPr>
        <w:t>перевезенням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у </w:t>
      </w:r>
      <w:proofErr w:type="spellStart"/>
      <w:r>
        <w:rPr>
          <w:sz w:val="28"/>
          <w:szCs w:val="28"/>
        </w:rPr>
        <w:t>зворотному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>.</w:t>
      </w:r>
    </w:p>
    <w:p w:rsidR="0058184D" w:rsidRDefault="0058184D" w:rsidP="00581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</w:t>
      </w:r>
      <w:r w:rsidRPr="0058184D">
        <w:rPr>
          <w:sz w:val="28"/>
          <w:szCs w:val="28"/>
          <w:lang w:val="uk-UA"/>
        </w:rPr>
        <w:t>. Керівники навчальних закладів</w:t>
      </w:r>
      <w:r>
        <w:rPr>
          <w:sz w:val="28"/>
          <w:szCs w:val="28"/>
          <w:lang w:val="uk-UA"/>
        </w:rPr>
        <w:t>:</w:t>
      </w:r>
    </w:p>
    <w:p w:rsidR="0058184D" w:rsidRDefault="0058184D" w:rsidP="00581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складають оптимальний графік роботи (розклад уроків) педагогічних працівників з метою зменшення кількості їх підвозу до місця роботи та у зворотному напрямку;</w:t>
      </w:r>
    </w:p>
    <w:p w:rsidR="0058184D" w:rsidRDefault="0058184D" w:rsidP="00581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проводять звірку проїзних документів, що підлягають відшкодуванню відповідно до табелів обліку робочого часу педагогічних працівників;</w:t>
      </w:r>
    </w:p>
    <w:p w:rsidR="0058184D" w:rsidRDefault="0058184D" w:rsidP="00581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подають до відділу освіти, сім’ї, молоді та спорту завірені відомості на відшкодування витрат на проїзд до місця роботи і назад.</w:t>
      </w:r>
    </w:p>
    <w:p w:rsidR="0058184D" w:rsidRDefault="0058184D" w:rsidP="00581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3.3.Педагогічні працівники, які підпадають під категорію, визначену пунктом 2.1. </w:t>
      </w: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рограми</w:t>
      </w:r>
      <w:proofErr w:type="spellEnd"/>
      <w:r>
        <w:rPr>
          <w:sz w:val="28"/>
          <w:szCs w:val="28"/>
          <w:lang w:val="uk-UA"/>
        </w:rPr>
        <w:t>:</w:t>
      </w:r>
    </w:p>
    <w:p w:rsidR="0058184D" w:rsidRDefault="0058184D" w:rsidP="00581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 xml:space="preserve">я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, сім’ї, молоді та спорту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письмову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підвезенням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у </w:t>
      </w:r>
      <w:proofErr w:type="spellStart"/>
      <w:r>
        <w:rPr>
          <w:sz w:val="28"/>
          <w:szCs w:val="28"/>
        </w:rPr>
        <w:t>зворотному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  <w:lang w:val="uk-UA"/>
        </w:rPr>
        <w:t>;</w:t>
      </w:r>
    </w:p>
    <w:p w:rsidR="0058184D" w:rsidRDefault="0058184D" w:rsidP="00581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щомісяця подають до відділу освіти, сім’ї, молоді та спорту авансовий звіт за попередній місяць для здійснення компенсаційних виплат після погодження з керівником закладу фактичної дати проїзду.</w:t>
      </w:r>
    </w:p>
    <w:p w:rsidR="0058184D" w:rsidRDefault="0058184D" w:rsidP="0058184D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3.4.  Основними завданнями Програми є:</w:t>
      </w:r>
    </w:p>
    <w:p w:rsidR="0058184D" w:rsidRDefault="0058184D" w:rsidP="0058184D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підвищення  престижності  вчительської  праці;</w:t>
      </w:r>
    </w:p>
    <w:p w:rsidR="0058184D" w:rsidRDefault="0058184D" w:rsidP="0058184D">
      <w:pPr>
        <w:pStyle w:val="BasicParagraph"/>
        <w:spacing w:line="240" w:lineRule="auto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lastRenderedPageBreak/>
        <w:t xml:space="preserve">- надання якісних освітніх послуг учням сільської місцевості; </w:t>
      </w:r>
    </w:p>
    <w:p w:rsidR="0058184D" w:rsidRDefault="0058184D" w:rsidP="0058184D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-стимулювання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 xml:space="preserve"> забезпечення кваліфікованими педагогічними працівниками закладів дошкільної та загальної середньої освіти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Срібнянської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 xml:space="preserve"> селищної ради</w:t>
      </w:r>
    </w:p>
    <w:p w:rsidR="0058184D" w:rsidRDefault="0058184D" w:rsidP="0058184D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-зменшення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 xml:space="preserve"> ризику вивільнення наявних педагогічних працівників у підпорядкованих закладах освіти.</w:t>
      </w:r>
    </w:p>
    <w:p w:rsidR="0058184D" w:rsidRDefault="0058184D" w:rsidP="0058184D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3.5. Строк дії Програми – один рік. </w:t>
      </w:r>
    </w:p>
    <w:p w:rsidR="0058184D" w:rsidRDefault="0058184D" w:rsidP="0058184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виконанню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селищн</w:t>
      </w:r>
      <w:proofErr w:type="spellEnd"/>
      <w:r>
        <w:rPr>
          <w:sz w:val="28"/>
          <w:szCs w:val="28"/>
        </w:rPr>
        <w:t>ого бюджету.</w:t>
      </w:r>
    </w:p>
    <w:p w:rsidR="0058184D" w:rsidRDefault="0058184D" w:rsidP="0058184D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ab/>
        <w:t xml:space="preserve">     3.7. Прогнозований обсяг коштів, що планується залучити до фінансування на 2020 рік передбачаєть</w:t>
      </w:r>
      <w:r w:rsidR="00587E4E">
        <w:rPr>
          <w:rFonts w:ascii="Times New Roman" w:hAnsi="Times New Roman" w:cs="Times New Roman"/>
          <w:w w:val="100"/>
          <w:sz w:val="28"/>
          <w:szCs w:val="28"/>
        </w:rPr>
        <w:t xml:space="preserve">ся у сумі близько 15,0  </w:t>
      </w:r>
      <w:proofErr w:type="spellStart"/>
      <w:r w:rsidR="00587E4E">
        <w:rPr>
          <w:rFonts w:ascii="Times New Roman" w:hAnsi="Times New Roman" w:cs="Times New Roman"/>
          <w:w w:val="1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 xml:space="preserve"> :</w:t>
      </w:r>
    </w:p>
    <w:p w:rsidR="0058184D" w:rsidRDefault="0058184D" w:rsidP="005818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3.8. Фінансування визначається в залежності від кількості педагогічних працівників, які мають право на пільгове підвезення (відповідно до категорій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, визначених пунктом 3.1. </w:t>
      </w:r>
      <w:proofErr w:type="spellStart"/>
      <w:proofErr w:type="gram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діючих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бюджету.</w:t>
      </w:r>
      <w:proofErr w:type="gramEnd"/>
    </w:p>
    <w:p w:rsidR="0058184D" w:rsidRDefault="0058184D" w:rsidP="0058184D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</w:p>
    <w:p w:rsidR="0058184D" w:rsidRDefault="0058184D" w:rsidP="005818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Розрахунок очікуваних результатів виконання </w:t>
      </w:r>
    </w:p>
    <w:p w:rsidR="0058184D" w:rsidRDefault="0058184D" w:rsidP="005818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та її ефективності</w:t>
      </w:r>
    </w:p>
    <w:p w:rsidR="0058184D" w:rsidRDefault="0058184D" w:rsidP="00581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Виконання Програми забезпечить реалізацію</w:t>
      </w:r>
      <w:r>
        <w:rPr>
          <w:sz w:val="28"/>
          <w:lang w:val="uk-UA"/>
        </w:rPr>
        <w:t xml:space="preserve"> частини 2 статті 66 Закону України «Про освіту», </w:t>
      </w:r>
      <w:r>
        <w:rPr>
          <w:sz w:val="28"/>
          <w:szCs w:val="28"/>
          <w:lang w:val="uk-UA"/>
        </w:rPr>
        <w:t xml:space="preserve">в частині пільгового підвезення педагогічних працівників до місць роботи та у зворотному напрямку, якісне надання освітніх послуг та стимулюватиме забезпечення закладів освіти, розташованих у сільській місцевості, молодими спеціалістами шляхом поповнення педагогічних колективів вчителями з інших населених пунктів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ради, а також зменшить ризик вивільнення наявних педагогічних працівників у закладах дошкільної та загальної середньої освіти, розташованих у сільській  місцевості.</w:t>
      </w:r>
    </w:p>
    <w:p w:rsidR="0058184D" w:rsidRDefault="0058184D" w:rsidP="0058184D">
      <w:pPr>
        <w:pStyle w:val="BasicParagraph"/>
        <w:spacing w:line="240" w:lineRule="auto"/>
        <w:rPr>
          <w:rFonts w:ascii="Times New Roman" w:hAnsi="Times New Roman" w:cs="Times New Roman"/>
          <w:w w:val="100"/>
          <w:sz w:val="28"/>
          <w:szCs w:val="28"/>
        </w:rPr>
      </w:pPr>
    </w:p>
    <w:p w:rsidR="0058184D" w:rsidRDefault="0058184D" w:rsidP="0058184D">
      <w:pPr>
        <w:ind w:firstLine="708"/>
        <w:jc w:val="both"/>
        <w:rPr>
          <w:b/>
          <w:sz w:val="28"/>
          <w:szCs w:val="28"/>
          <w:lang w:val="uk-UA"/>
        </w:rPr>
      </w:pPr>
    </w:p>
    <w:p w:rsidR="002F0275" w:rsidRPr="0058184D" w:rsidRDefault="002F0275">
      <w:pPr>
        <w:rPr>
          <w:lang w:val="uk-UA"/>
        </w:rPr>
      </w:pPr>
    </w:p>
    <w:sectPr w:rsidR="002F0275" w:rsidRPr="0058184D" w:rsidSect="002A310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B21"/>
    <w:multiLevelType w:val="hybridMultilevel"/>
    <w:tmpl w:val="0EBC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84D"/>
    <w:rsid w:val="00167776"/>
    <w:rsid w:val="00186CCE"/>
    <w:rsid w:val="002A310B"/>
    <w:rsid w:val="002F0275"/>
    <w:rsid w:val="003876A8"/>
    <w:rsid w:val="00390483"/>
    <w:rsid w:val="0053659A"/>
    <w:rsid w:val="0058151D"/>
    <w:rsid w:val="0058184D"/>
    <w:rsid w:val="00587E4E"/>
    <w:rsid w:val="00625C65"/>
    <w:rsid w:val="00675A30"/>
    <w:rsid w:val="007710B3"/>
    <w:rsid w:val="00785DB5"/>
    <w:rsid w:val="009D2148"/>
    <w:rsid w:val="00DA047D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818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1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58184D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ParagraphStyle1ZAGTEXT">
    <w:name w:val="Paragraph Style 1 (ZAG_TEXT)"/>
    <w:basedOn w:val="a"/>
    <w:rsid w:val="0058184D"/>
    <w:pPr>
      <w:keepNext/>
      <w:widowControl w:val="0"/>
      <w:tabs>
        <w:tab w:val="right" w:pos="7767"/>
      </w:tabs>
      <w:autoSpaceDE w:val="0"/>
      <w:autoSpaceDN w:val="0"/>
      <w:adjustRightInd w:val="0"/>
      <w:spacing w:before="113" w:after="57" w:line="252" w:lineRule="auto"/>
      <w:ind w:firstLine="283"/>
    </w:pPr>
    <w:rPr>
      <w:rFonts w:ascii="PragmaticaC" w:hAnsi="PragmaticaC" w:cs="PragmaticaC"/>
      <w:b/>
      <w:bCs/>
      <w:color w:val="000000"/>
      <w:w w:val="90"/>
      <w:sz w:val="18"/>
      <w:szCs w:val="18"/>
      <w:lang w:val="uk-UA"/>
    </w:rPr>
  </w:style>
  <w:style w:type="paragraph" w:styleId="a3">
    <w:name w:val="Normal (Web)"/>
    <w:basedOn w:val="a"/>
    <w:uiPriority w:val="99"/>
    <w:unhideWhenUsed/>
    <w:rsid w:val="00186CC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86C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86CCE"/>
  </w:style>
  <w:style w:type="paragraph" w:styleId="a5">
    <w:name w:val="Balloon Text"/>
    <w:basedOn w:val="a"/>
    <w:link w:val="a6"/>
    <w:uiPriority w:val="99"/>
    <w:semiHidden/>
    <w:unhideWhenUsed/>
    <w:rsid w:val="002A3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6903</Words>
  <Characters>3936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18</cp:revision>
  <cp:lastPrinted>2019-12-21T08:07:00Z</cp:lastPrinted>
  <dcterms:created xsi:type="dcterms:W3CDTF">2019-12-17T11:21:00Z</dcterms:created>
  <dcterms:modified xsi:type="dcterms:W3CDTF">2019-12-21T08:07:00Z</dcterms:modified>
</cp:coreProperties>
</file>